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E48AFA" w14:textId="4E1C9537" w:rsidR="00642030" w:rsidRPr="00341E1C" w:rsidRDefault="00317B34" w:rsidP="000D6508">
      <w:pPr>
        <w:ind w:left="708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="00927AEC">
        <w:rPr>
          <w:rFonts w:ascii="Calibri" w:hAnsi="Calibri" w:cs="Arial"/>
        </w:rPr>
        <w:t xml:space="preserve">: </w:t>
      </w:r>
      <w:r w:rsidR="00927AEC" w:rsidRPr="00927AEC">
        <w:rPr>
          <w:rFonts w:ascii="Calibri" w:hAnsi="Calibri" w:cs="Arial"/>
          <w:b/>
        </w:rPr>
        <w:t xml:space="preserve">Consulta pública previa sobre el proyecto de Real Decreto por el que se </w:t>
      </w:r>
      <w:r w:rsidR="00D32946">
        <w:rPr>
          <w:rFonts w:ascii="Calibri" w:hAnsi="Calibri" w:cs="Arial"/>
          <w:b/>
        </w:rPr>
        <w:t>actualizan</w:t>
      </w:r>
      <w:r w:rsidR="00927AEC" w:rsidRPr="00927AEC">
        <w:rPr>
          <w:rFonts w:ascii="Calibri" w:hAnsi="Calibri" w:cs="Arial"/>
          <w:b/>
        </w:rPr>
        <w:t xml:space="preserve"> varias disposiciones reglamentarias en materia de calidad alimentaria</w:t>
      </w: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8332A"/>
    <w:rsid w:val="000D6508"/>
    <w:rsid w:val="00196F31"/>
    <w:rsid w:val="001E4B11"/>
    <w:rsid w:val="001F7F0E"/>
    <w:rsid w:val="002E3FA9"/>
    <w:rsid w:val="002F0744"/>
    <w:rsid w:val="00317B34"/>
    <w:rsid w:val="00341E1C"/>
    <w:rsid w:val="00375112"/>
    <w:rsid w:val="003F3C73"/>
    <w:rsid w:val="004D3793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71D"/>
    <w:rsid w:val="00927AEC"/>
    <w:rsid w:val="00A4029A"/>
    <w:rsid w:val="00AA2B58"/>
    <w:rsid w:val="00AD675D"/>
    <w:rsid w:val="00AF29A0"/>
    <w:rsid w:val="00B65C41"/>
    <w:rsid w:val="00BF4DA4"/>
    <w:rsid w:val="00C301EC"/>
    <w:rsid w:val="00D32946"/>
    <w:rsid w:val="00DE6E33"/>
    <w:rsid w:val="00EA565C"/>
    <w:rsid w:val="00F37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107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Nájera Sánchez, Marcos</cp:lastModifiedBy>
  <cp:revision>7</cp:revision>
  <cp:lastPrinted>2017-02-07T09:12:00Z</cp:lastPrinted>
  <dcterms:created xsi:type="dcterms:W3CDTF">2017-12-14T11:36:00Z</dcterms:created>
  <dcterms:modified xsi:type="dcterms:W3CDTF">2024-06-11T12:10:00Z</dcterms:modified>
</cp:coreProperties>
</file>